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6CCF2" w14:textId="77777777" w:rsidR="00CF15F6" w:rsidRDefault="005C51C4" w:rsidP="00CF15F6">
      <w:pPr>
        <w:autoSpaceDE w:val="0"/>
        <w:autoSpaceDN w:val="0"/>
        <w:adjustRightInd w:val="0"/>
        <w:spacing w:line="480" w:lineRule="auto"/>
        <w:jc w:val="center"/>
        <w:rPr>
          <w:rFonts w:ascii="Times New Roman" w:eastAsia="Times New Roman" w:hAnsi="Times New Roman" w:cs="Times New Roman"/>
          <w:color w:val="1B1B1B"/>
          <w:sz w:val="24"/>
          <w:szCs w:val="24"/>
        </w:rPr>
      </w:pPr>
    </w:p>
    <w:p w14:paraId="2258815E" w14:textId="77777777" w:rsidR="00CF15F6" w:rsidRDefault="005C51C4" w:rsidP="00CF15F6">
      <w:pPr>
        <w:autoSpaceDE w:val="0"/>
        <w:autoSpaceDN w:val="0"/>
        <w:adjustRightInd w:val="0"/>
        <w:spacing w:line="480" w:lineRule="auto"/>
        <w:jc w:val="center"/>
        <w:rPr>
          <w:rFonts w:ascii="Times New Roman" w:eastAsia="Times New Roman" w:hAnsi="Times New Roman" w:cs="Times New Roman"/>
          <w:color w:val="1B1B1B"/>
          <w:sz w:val="24"/>
          <w:szCs w:val="24"/>
        </w:rPr>
      </w:pPr>
    </w:p>
    <w:p w14:paraId="426A82D4" w14:textId="77777777" w:rsidR="00CF15F6" w:rsidRDefault="005C51C4" w:rsidP="00CF15F6">
      <w:pPr>
        <w:autoSpaceDE w:val="0"/>
        <w:autoSpaceDN w:val="0"/>
        <w:adjustRightInd w:val="0"/>
        <w:spacing w:line="480" w:lineRule="auto"/>
        <w:jc w:val="center"/>
        <w:rPr>
          <w:rFonts w:ascii="Times New Roman" w:eastAsia="Times New Roman" w:hAnsi="Times New Roman" w:cs="Times New Roman"/>
          <w:color w:val="1B1B1B"/>
          <w:sz w:val="24"/>
          <w:szCs w:val="24"/>
        </w:rPr>
      </w:pPr>
    </w:p>
    <w:p w14:paraId="2E527194" w14:textId="77777777" w:rsidR="00CF15F6" w:rsidRDefault="005C51C4" w:rsidP="00CF15F6">
      <w:pPr>
        <w:autoSpaceDE w:val="0"/>
        <w:autoSpaceDN w:val="0"/>
        <w:adjustRightInd w:val="0"/>
        <w:spacing w:line="480" w:lineRule="auto"/>
        <w:jc w:val="center"/>
        <w:rPr>
          <w:rFonts w:ascii="Times New Roman" w:eastAsia="Times New Roman" w:hAnsi="Times New Roman" w:cs="Times New Roman"/>
          <w:color w:val="1B1B1B"/>
          <w:sz w:val="24"/>
          <w:szCs w:val="24"/>
        </w:rPr>
      </w:pPr>
    </w:p>
    <w:p w14:paraId="634EB84A" w14:textId="77777777" w:rsidR="00CF15F6" w:rsidRDefault="005C51C4" w:rsidP="00CF15F6">
      <w:pPr>
        <w:autoSpaceDE w:val="0"/>
        <w:autoSpaceDN w:val="0"/>
        <w:adjustRightInd w:val="0"/>
        <w:spacing w:line="480" w:lineRule="auto"/>
        <w:jc w:val="center"/>
        <w:rPr>
          <w:rFonts w:ascii="Times New Roman" w:eastAsia="Times New Roman" w:hAnsi="Times New Roman" w:cs="Times New Roman"/>
          <w:color w:val="1B1B1B"/>
          <w:sz w:val="24"/>
          <w:szCs w:val="24"/>
        </w:rPr>
      </w:pPr>
    </w:p>
    <w:p w14:paraId="7F5FA197" w14:textId="77777777" w:rsidR="00CF15F6" w:rsidRDefault="005C51C4" w:rsidP="00CF15F6">
      <w:pPr>
        <w:autoSpaceDE w:val="0"/>
        <w:autoSpaceDN w:val="0"/>
        <w:adjustRightInd w:val="0"/>
        <w:spacing w:line="480" w:lineRule="auto"/>
        <w:jc w:val="center"/>
        <w:rPr>
          <w:rFonts w:ascii="Times New Roman" w:eastAsia="Times New Roman" w:hAnsi="Times New Roman" w:cs="Times New Roman"/>
          <w:color w:val="1B1B1B"/>
          <w:sz w:val="24"/>
          <w:szCs w:val="24"/>
        </w:rPr>
      </w:pPr>
    </w:p>
    <w:p w14:paraId="2E4FACBE" w14:textId="77777777" w:rsidR="00F47AA0" w:rsidRPr="00F47AA0" w:rsidRDefault="005C51C4" w:rsidP="00F47AA0">
      <w:pPr>
        <w:autoSpaceDE w:val="0"/>
        <w:autoSpaceDN w:val="0"/>
        <w:adjustRightInd w:val="0"/>
        <w:spacing w:line="480" w:lineRule="auto"/>
        <w:jc w:val="center"/>
        <w:rPr>
          <w:rFonts w:ascii="Times New Roman" w:eastAsia="Times New Roman" w:hAnsi="Times New Roman" w:cs="Times New Roman"/>
          <w:color w:val="1B1B1B"/>
          <w:sz w:val="24"/>
          <w:szCs w:val="24"/>
        </w:rPr>
      </w:pPr>
      <w:r w:rsidRPr="00F47AA0">
        <w:rPr>
          <w:rFonts w:ascii="Times New Roman" w:eastAsia="Times New Roman" w:hAnsi="Times New Roman" w:cs="Times New Roman"/>
          <w:color w:val="1B1B1B"/>
          <w:sz w:val="24"/>
          <w:szCs w:val="24"/>
        </w:rPr>
        <w:t>Literature Review on Global Demand and Supply for Natural Resources</w:t>
      </w:r>
    </w:p>
    <w:p w14:paraId="60E1B164" w14:textId="77777777" w:rsidR="00D64569" w:rsidRDefault="005C51C4" w:rsidP="00CF15F6">
      <w:pPr>
        <w:autoSpaceDE w:val="0"/>
        <w:autoSpaceDN w:val="0"/>
        <w:adjustRightInd w:val="0"/>
        <w:spacing w:line="480" w:lineRule="auto"/>
        <w:jc w:val="center"/>
        <w:rPr>
          <w:rFonts w:ascii="Times New Roman" w:hAnsi="Times New Roman" w:cs="Times New Roman"/>
          <w:sz w:val="24"/>
          <w:szCs w:val="24"/>
        </w:rPr>
      </w:pPr>
      <w:r w:rsidRPr="009270FC">
        <w:rPr>
          <w:rFonts w:ascii="Times New Roman" w:hAnsi="Times New Roman" w:cs="Times New Roman"/>
          <w:sz w:val="24"/>
          <w:szCs w:val="24"/>
        </w:rPr>
        <w:t>Student’s Name</w:t>
      </w:r>
    </w:p>
    <w:p w14:paraId="3A33A0FD" w14:textId="4E8B7D4F" w:rsidR="005C6120" w:rsidRDefault="005C51C4" w:rsidP="00CF15F6">
      <w:pPr>
        <w:autoSpaceDE w:val="0"/>
        <w:autoSpaceDN w:val="0"/>
        <w:adjustRightInd w:val="0"/>
        <w:spacing w:line="480" w:lineRule="auto"/>
        <w:jc w:val="center"/>
        <w:rPr>
          <w:rFonts w:ascii="Times New Roman" w:eastAsia="Times New Roman" w:hAnsi="Times New Roman" w:cs="Times New Roman"/>
          <w:color w:val="1B1B1B"/>
          <w:sz w:val="24"/>
          <w:szCs w:val="24"/>
        </w:rPr>
      </w:pPr>
      <w:r>
        <w:rPr>
          <w:rFonts w:ascii="Times New Roman" w:hAnsi="Times New Roman" w:cs="Times New Roman"/>
          <w:sz w:val="24"/>
          <w:szCs w:val="24"/>
        </w:rPr>
        <w:t>I</w:t>
      </w:r>
      <w:r w:rsidRPr="009270FC">
        <w:rPr>
          <w:rFonts w:ascii="Times New Roman" w:hAnsi="Times New Roman" w:cs="Times New Roman"/>
          <w:sz w:val="24"/>
          <w:szCs w:val="24"/>
        </w:rPr>
        <w:t>nstitutional Affiliations</w:t>
      </w:r>
    </w:p>
    <w:p w14:paraId="107FE78B" w14:textId="77777777" w:rsidR="00FB7966" w:rsidRDefault="005C51C4" w:rsidP="00CF15F6">
      <w:pPr>
        <w:spacing w:line="480" w:lineRule="auto"/>
        <w:jc w:val="center"/>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br w:type="page"/>
      </w:r>
    </w:p>
    <w:p w14:paraId="35BC2858" w14:textId="73229375" w:rsidR="00E155BF" w:rsidRPr="005C6120" w:rsidRDefault="005C51C4" w:rsidP="00CF15F6">
      <w:pPr>
        <w:spacing w:line="480" w:lineRule="auto"/>
        <w:jc w:val="center"/>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lastRenderedPageBreak/>
        <w:t xml:space="preserve">Literature Review on </w:t>
      </w:r>
      <w:r>
        <w:rPr>
          <w:rFonts w:ascii="Times New Roman" w:eastAsia="Times New Roman" w:hAnsi="Times New Roman" w:cs="Times New Roman"/>
          <w:color w:val="1B1B1B"/>
          <w:sz w:val="24"/>
          <w:szCs w:val="24"/>
        </w:rPr>
        <w:t>Global Demand and Supply for Natural Resources</w:t>
      </w:r>
    </w:p>
    <w:p w14:paraId="5C5B08CA" w14:textId="44693896" w:rsidR="00757CC5" w:rsidRDefault="005C51C4" w:rsidP="00CF15F6">
      <w:pPr>
        <w:spacing w:line="480" w:lineRule="auto"/>
        <w:ind w:firstLine="720"/>
        <w:rPr>
          <w:rFonts w:ascii="Times New Roman" w:hAnsi="Times New Roman" w:cs="Times New Roman"/>
          <w:sz w:val="24"/>
          <w:szCs w:val="24"/>
        </w:rPr>
      </w:pPr>
      <w:r w:rsidRPr="005C6120">
        <w:rPr>
          <w:rFonts w:ascii="Times New Roman" w:hAnsi="Times New Roman" w:cs="Times New Roman"/>
          <w:sz w:val="24"/>
          <w:szCs w:val="24"/>
        </w:rPr>
        <w:t xml:space="preserve">Natural resources are resources that are in the natural environment existing without human input. Examples include water, oil, iron, and coal. Demand for </w:t>
      </w:r>
      <w:r w:rsidRPr="005C6120">
        <w:rPr>
          <w:rFonts w:ascii="Times New Roman" w:hAnsi="Times New Roman" w:cs="Times New Roman"/>
          <w:sz w:val="24"/>
          <w:szCs w:val="24"/>
        </w:rPr>
        <w:t>these resources</w:t>
      </w:r>
      <w:r w:rsidRPr="005C6120">
        <w:rPr>
          <w:rFonts w:ascii="Times New Roman" w:hAnsi="Times New Roman" w:cs="Times New Roman"/>
          <w:sz w:val="24"/>
          <w:szCs w:val="24"/>
        </w:rPr>
        <w:t xml:space="preserve"> continues to rise as a result of technological advancement and increase in the populat</w:t>
      </w:r>
      <w:r w:rsidRPr="005C6120">
        <w:rPr>
          <w:rFonts w:ascii="Times New Roman" w:hAnsi="Times New Roman" w:cs="Times New Roman"/>
          <w:sz w:val="24"/>
          <w:szCs w:val="24"/>
        </w:rPr>
        <w:t>ion which is constantly</w:t>
      </w:r>
      <w:r>
        <w:rPr>
          <w:rFonts w:ascii="Times New Roman" w:hAnsi="Times New Roman" w:cs="Times New Roman"/>
          <w:sz w:val="24"/>
          <w:szCs w:val="24"/>
        </w:rPr>
        <w:t xml:space="preserve"> placing a high pressure on the</w:t>
      </w:r>
      <w:r w:rsidRPr="005C6120">
        <w:rPr>
          <w:rFonts w:ascii="Times New Roman" w:hAnsi="Times New Roman" w:cs="Times New Roman"/>
          <w:sz w:val="24"/>
          <w:szCs w:val="24"/>
        </w:rPr>
        <w:t xml:space="preserve"> limited resources. Demand for natural resources must always match the supply of the same to avoid depletion. These paper looks are various reviews to bring out the global effects whenever the demand go</w:t>
      </w:r>
      <w:r w:rsidRPr="005C6120">
        <w:rPr>
          <w:rFonts w:ascii="Times New Roman" w:hAnsi="Times New Roman" w:cs="Times New Roman"/>
          <w:sz w:val="24"/>
          <w:szCs w:val="24"/>
        </w:rPr>
        <w:t xml:space="preserve">es beyond the supply (Kula, 2012). </w:t>
      </w:r>
    </w:p>
    <w:p w14:paraId="26E07FCC" w14:textId="1E5AB5C4" w:rsidR="00757CC5" w:rsidRDefault="005C51C4" w:rsidP="00CF15F6">
      <w:pPr>
        <w:spacing w:line="480" w:lineRule="auto"/>
        <w:ind w:firstLine="720"/>
        <w:rPr>
          <w:rFonts w:ascii="Times New Roman" w:hAnsi="Times New Roman" w:cs="Times New Roman"/>
          <w:sz w:val="24"/>
          <w:szCs w:val="24"/>
        </w:rPr>
      </w:pPr>
      <w:r w:rsidRPr="005C6120">
        <w:rPr>
          <w:rFonts w:ascii="Times New Roman" w:hAnsi="Times New Roman" w:cs="Times New Roman"/>
          <w:sz w:val="24"/>
          <w:szCs w:val="24"/>
        </w:rPr>
        <w:t xml:space="preserve">Conflict over the existing natural resources globally is always as a result of the high demand on </w:t>
      </w:r>
      <w:r w:rsidRPr="005C6120">
        <w:rPr>
          <w:rFonts w:ascii="Times New Roman" w:hAnsi="Times New Roman" w:cs="Times New Roman"/>
          <w:sz w:val="24"/>
          <w:szCs w:val="24"/>
        </w:rPr>
        <w:t>these resources</w:t>
      </w:r>
      <w:r w:rsidRPr="005C6120">
        <w:rPr>
          <w:rFonts w:ascii="Times New Roman" w:hAnsi="Times New Roman" w:cs="Times New Roman"/>
          <w:sz w:val="24"/>
          <w:szCs w:val="24"/>
        </w:rPr>
        <w:t>. Armed civil conflicts have been witnessed as common in those countries which depend much on the natural r</w:t>
      </w:r>
      <w:r w:rsidRPr="005C6120">
        <w:rPr>
          <w:rFonts w:ascii="Times New Roman" w:hAnsi="Times New Roman" w:cs="Times New Roman"/>
          <w:sz w:val="24"/>
          <w:szCs w:val="24"/>
        </w:rPr>
        <w:t>esources. Oil and other gemstones have made wars erupt between nations and e</w:t>
      </w:r>
      <w:r>
        <w:rPr>
          <w:rFonts w:ascii="Times New Roman" w:hAnsi="Times New Roman" w:cs="Times New Roman"/>
          <w:sz w:val="24"/>
          <w:szCs w:val="24"/>
        </w:rPr>
        <w:t>ven within a nation where rebel</w:t>
      </w:r>
      <w:r w:rsidRPr="005C6120">
        <w:rPr>
          <w:rFonts w:ascii="Times New Roman" w:hAnsi="Times New Roman" w:cs="Times New Roman"/>
          <w:sz w:val="24"/>
          <w:szCs w:val="24"/>
        </w:rPr>
        <w:t xml:space="preserve"> groups see it as a better source of funds for them (Lujala, 2010). </w:t>
      </w:r>
    </w:p>
    <w:p w14:paraId="0D936EF5" w14:textId="77777777" w:rsidR="00757CC5" w:rsidRDefault="005C51C4" w:rsidP="00CF15F6">
      <w:pPr>
        <w:spacing w:line="480" w:lineRule="auto"/>
        <w:ind w:firstLine="720"/>
        <w:rPr>
          <w:rFonts w:ascii="Times New Roman" w:hAnsi="Times New Roman" w:cs="Times New Roman"/>
          <w:sz w:val="24"/>
          <w:szCs w:val="24"/>
        </w:rPr>
      </w:pPr>
      <w:r w:rsidRPr="005C6120">
        <w:rPr>
          <w:rFonts w:ascii="Times New Roman" w:hAnsi="Times New Roman" w:cs="Times New Roman"/>
          <w:sz w:val="24"/>
          <w:szCs w:val="24"/>
        </w:rPr>
        <w:t>Natural resources demand going before supply has a significant implication on th</w:t>
      </w:r>
      <w:r w:rsidRPr="005C6120">
        <w:rPr>
          <w:rFonts w:ascii="Times New Roman" w:hAnsi="Times New Roman" w:cs="Times New Roman"/>
          <w:sz w:val="24"/>
          <w:szCs w:val="24"/>
        </w:rPr>
        <w:t>e environmental damage. This is because people continue to dig in an effort to access more of these resources. For instance, gold and diamond mines in South Africa remain open after a long period making the environmental unusable for other purposes like fa</w:t>
      </w:r>
      <w:r w:rsidRPr="005C6120">
        <w:rPr>
          <w:rFonts w:ascii="Times New Roman" w:hAnsi="Times New Roman" w:cs="Times New Roman"/>
          <w:sz w:val="24"/>
          <w:szCs w:val="24"/>
        </w:rPr>
        <w:t>rming. The damage to the environment is as a result of the high demand for thes</w:t>
      </w:r>
      <w:bookmarkStart w:id="0" w:name="_GoBack"/>
      <w:bookmarkEnd w:id="0"/>
      <w:r w:rsidRPr="005C6120">
        <w:rPr>
          <w:rFonts w:ascii="Times New Roman" w:hAnsi="Times New Roman" w:cs="Times New Roman"/>
          <w:sz w:val="24"/>
          <w:szCs w:val="24"/>
        </w:rPr>
        <w:t>e treasurable minerals which piles pressure on the available resources (Tietenberg &amp; Lewis 2016).</w:t>
      </w:r>
    </w:p>
    <w:p w14:paraId="6C14692B" w14:textId="67836ACE" w:rsidR="00757CC5" w:rsidRDefault="005C51C4" w:rsidP="00CF15F6">
      <w:pPr>
        <w:spacing w:line="480" w:lineRule="auto"/>
        <w:ind w:firstLine="720"/>
        <w:rPr>
          <w:rFonts w:ascii="Times New Roman" w:hAnsi="Times New Roman" w:cs="Times New Roman"/>
          <w:sz w:val="24"/>
          <w:szCs w:val="24"/>
        </w:rPr>
      </w:pPr>
      <w:r w:rsidRPr="005C6120">
        <w:rPr>
          <w:rFonts w:ascii="Times New Roman" w:hAnsi="Times New Roman" w:cs="Times New Roman"/>
          <w:sz w:val="24"/>
          <w:szCs w:val="24"/>
        </w:rPr>
        <w:t>A global rise in the demand for the natural resources beyond the su</w:t>
      </w:r>
      <w:r w:rsidRPr="005C6120">
        <w:rPr>
          <w:rFonts w:ascii="Times New Roman" w:hAnsi="Times New Roman" w:cs="Times New Roman"/>
          <w:sz w:val="24"/>
          <w:szCs w:val="24"/>
        </w:rPr>
        <w:t>pply capabiliti</w:t>
      </w:r>
      <w:r>
        <w:rPr>
          <w:rFonts w:ascii="Times New Roman" w:hAnsi="Times New Roman" w:cs="Times New Roman"/>
          <w:sz w:val="24"/>
          <w:szCs w:val="24"/>
        </w:rPr>
        <w:t>es has a cost implication on the</w:t>
      </w:r>
      <w:r w:rsidRPr="005C6120">
        <w:rPr>
          <w:rFonts w:ascii="Times New Roman" w:hAnsi="Times New Roman" w:cs="Times New Roman"/>
          <w:sz w:val="24"/>
          <w:szCs w:val="24"/>
        </w:rPr>
        <w:t xml:space="preserve"> resources. Today, minerals like gold and diamond continue to experience an increase in the prices as a result of depletion due to the high demand. This trend is expected since demand always has a price implic</w:t>
      </w:r>
      <w:r w:rsidRPr="005C6120">
        <w:rPr>
          <w:rFonts w:ascii="Times New Roman" w:hAnsi="Times New Roman" w:cs="Times New Roman"/>
          <w:sz w:val="24"/>
          <w:szCs w:val="24"/>
        </w:rPr>
        <w:t xml:space="preserve">ation and the natural resources have no exception. </w:t>
      </w:r>
      <w:r w:rsidRPr="005C6120">
        <w:rPr>
          <w:rFonts w:ascii="Times New Roman" w:hAnsi="Times New Roman" w:cs="Times New Roman"/>
          <w:sz w:val="24"/>
          <w:szCs w:val="24"/>
        </w:rPr>
        <w:lastRenderedPageBreak/>
        <w:t>Therefore, globally, the upward price shift on the natural resources costs can be blamed on the high demand on such resources which continues to rise (Barnett &amp; Morse 2013).</w:t>
      </w:r>
    </w:p>
    <w:p w14:paraId="51D711BC" w14:textId="77777777" w:rsidR="00270063" w:rsidRDefault="005C51C4" w:rsidP="00CF15F6">
      <w:pPr>
        <w:spacing w:line="480" w:lineRule="auto"/>
        <w:ind w:firstLine="720"/>
        <w:rPr>
          <w:rFonts w:ascii="Times New Roman" w:hAnsi="Times New Roman" w:cs="Times New Roman"/>
          <w:sz w:val="24"/>
          <w:szCs w:val="24"/>
        </w:rPr>
      </w:pPr>
      <w:r w:rsidRPr="005C6120">
        <w:rPr>
          <w:rFonts w:ascii="Times New Roman" w:hAnsi="Times New Roman" w:cs="Times New Roman"/>
          <w:sz w:val="24"/>
          <w:szCs w:val="24"/>
        </w:rPr>
        <w:t xml:space="preserve">Depletion of the natural </w:t>
      </w:r>
      <w:r w:rsidRPr="005C6120">
        <w:rPr>
          <w:rFonts w:ascii="Times New Roman" w:hAnsi="Times New Roman" w:cs="Times New Roman"/>
          <w:sz w:val="24"/>
          <w:szCs w:val="24"/>
        </w:rPr>
        <w:t>resources is a recent trend being experienced. There is a continual high demand for the various natural resources which has resulted in depletion of the same. Minerals that were readily available then have become rare and hard to find nowadays making diffe</w:t>
      </w:r>
      <w:r w:rsidRPr="005C6120">
        <w:rPr>
          <w:rFonts w:ascii="Times New Roman" w:hAnsi="Times New Roman" w:cs="Times New Roman"/>
          <w:sz w:val="24"/>
          <w:szCs w:val="24"/>
        </w:rPr>
        <w:t>rent nationals to go for alternative methods in an effort to handle the shortage. The change is due to the high global demand which is now exceeding the supply in very many nati</w:t>
      </w:r>
      <w:r>
        <w:rPr>
          <w:rFonts w:ascii="Times New Roman" w:hAnsi="Times New Roman" w:cs="Times New Roman"/>
          <w:sz w:val="24"/>
          <w:szCs w:val="24"/>
        </w:rPr>
        <w:t>ons (Bergstrom &amp; Randall 2016).</w:t>
      </w:r>
    </w:p>
    <w:p w14:paraId="364DA920" w14:textId="38B64722" w:rsidR="00E84127" w:rsidRPr="005C6120" w:rsidRDefault="005C51C4" w:rsidP="00CF15F6">
      <w:pPr>
        <w:spacing w:before="240" w:line="480" w:lineRule="auto"/>
        <w:ind w:firstLine="720"/>
        <w:rPr>
          <w:rFonts w:ascii="Times New Roman" w:hAnsi="Times New Roman" w:cs="Times New Roman"/>
          <w:sz w:val="24"/>
          <w:szCs w:val="24"/>
        </w:rPr>
      </w:pPr>
      <w:r w:rsidRPr="005C6120">
        <w:rPr>
          <w:rFonts w:ascii="Times New Roman" w:hAnsi="Times New Roman" w:cs="Times New Roman"/>
          <w:sz w:val="24"/>
          <w:szCs w:val="24"/>
        </w:rPr>
        <w:t xml:space="preserve">In conclusion, it’s indeed true that whenever </w:t>
      </w:r>
      <w:r w:rsidRPr="005C6120">
        <w:rPr>
          <w:rFonts w:ascii="Times New Roman" w:hAnsi="Times New Roman" w:cs="Times New Roman"/>
          <w:sz w:val="24"/>
          <w:szCs w:val="24"/>
        </w:rPr>
        <w:t>the demand for natural resources goes beyond the supply</w:t>
      </w:r>
      <w:r>
        <w:rPr>
          <w:rFonts w:ascii="Times New Roman" w:hAnsi="Times New Roman" w:cs="Times New Roman"/>
          <w:sz w:val="24"/>
          <w:szCs w:val="24"/>
        </w:rPr>
        <w:t>, a</w:t>
      </w:r>
      <w:r w:rsidRPr="005C6120">
        <w:rPr>
          <w:rFonts w:ascii="Times New Roman" w:hAnsi="Times New Roman" w:cs="Times New Roman"/>
          <w:sz w:val="24"/>
          <w:szCs w:val="24"/>
        </w:rPr>
        <w:t xml:space="preserve"> crisis happens. The implication on the price, environment, depletion and the conflict as a result of the struggle for these resources cannot be ignored. Therefore, there must remain a balance betwe</w:t>
      </w:r>
      <w:r w:rsidRPr="005C6120">
        <w:rPr>
          <w:rFonts w:ascii="Times New Roman" w:hAnsi="Times New Roman" w:cs="Times New Roman"/>
          <w:sz w:val="24"/>
          <w:szCs w:val="24"/>
        </w:rPr>
        <w:t>en the demand and supply if the above-menti</w:t>
      </w:r>
      <w:r>
        <w:rPr>
          <w:rFonts w:ascii="Times New Roman" w:hAnsi="Times New Roman" w:cs="Times New Roman"/>
          <w:sz w:val="24"/>
          <w:szCs w:val="24"/>
        </w:rPr>
        <w:t>oned issues are to be avoided.</w:t>
      </w:r>
    </w:p>
    <w:p w14:paraId="443EE106" w14:textId="77777777" w:rsidR="00137164" w:rsidRDefault="005C51C4" w:rsidP="00CF15F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817CA69" w14:textId="7BA6ACC4" w:rsidR="00AC4A89" w:rsidRPr="005C6120" w:rsidRDefault="005C51C4" w:rsidP="00CF15F6">
      <w:pPr>
        <w:spacing w:line="480" w:lineRule="auto"/>
        <w:jc w:val="center"/>
        <w:rPr>
          <w:rFonts w:ascii="Times New Roman" w:hAnsi="Times New Roman" w:cs="Times New Roman"/>
          <w:sz w:val="24"/>
          <w:szCs w:val="24"/>
        </w:rPr>
      </w:pPr>
      <w:r w:rsidRPr="005C6120">
        <w:rPr>
          <w:rFonts w:ascii="Times New Roman" w:hAnsi="Times New Roman" w:cs="Times New Roman"/>
          <w:sz w:val="24"/>
          <w:szCs w:val="24"/>
        </w:rPr>
        <w:lastRenderedPageBreak/>
        <w:t>References</w:t>
      </w:r>
    </w:p>
    <w:p w14:paraId="3EDFC4B7" w14:textId="77777777" w:rsidR="00CF24F4" w:rsidRDefault="005C51C4" w:rsidP="00B01764">
      <w:pPr>
        <w:spacing w:line="480" w:lineRule="auto"/>
        <w:ind w:left="720" w:hanging="720"/>
        <w:rPr>
          <w:rFonts w:ascii="Times New Roman" w:hAnsi="Times New Roman" w:cs="Times New Roman"/>
          <w:i/>
          <w:iCs/>
          <w:sz w:val="24"/>
          <w:szCs w:val="24"/>
        </w:rPr>
      </w:pPr>
      <w:r w:rsidRPr="005C6120">
        <w:rPr>
          <w:rFonts w:ascii="Times New Roman" w:hAnsi="Times New Roman" w:cs="Times New Roman"/>
          <w:sz w:val="24"/>
          <w:szCs w:val="24"/>
        </w:rPr>
        <w:t xml:space="preserve">Barnett, H. J., &amp; Morse, C. (2013). </w:t>
      </w:r>
      <w:r w:rsidRPr="005C6120">
        <w:rPr>
          <w:rFonts w:ascii="Times New Roman" w:hAnsi="Times New Roman" w:cs="Times New Roman"/>
          <w:i/>
          <w:iCs/>
          <w:sz w:val="24"/>
          <w:szCs w:val="24"/>
        </w:rPr>
        <w:t>Scarcity and growth: Th</w:t>
      </w:r>
      <w:r>
        <w:rPr>
          <w:rFonts w:ascii="Times New Roman" w:hAnsi="Times New Roman" w:cs="Times New Roman"/>
          <w:i/>
          <w:iCs/>
          <w:sz w:val="24"/>
          <w:szCs w:val="24"/>
        </w:rPr>
        <w:t xml:space="preserve">e economics of natural resource </w:t>
      </w:r>
      <w:r w:rsidRPr="005C6120">
        <w:rPr>
          <w:rFonts w:ascii="Times New Roman" w:hAnsi="Times New Roman" w:cs="Times New Roman"/>
          <w:i/>
          <w:iCs/>
          <w:sz w:val="24"/>
          <w:szCs w:val="24"/>
        </w:rPr>
        <w:t>availability</w:t>
      </w:r>
      <w:r w:rsidRPr="005C6120">
        <w:rPr>
          <w:rFonts w:ascii="Times New Roman" w:hAnsi="Times New Roman" w:cs="Times New Roman"/>
          <w:sz w:val="24"/>
          <w:szCs w:val="24"/>
        </w:rPr>
        <w:t xml:space="preserve"> (Vol. 3). Routledge.</w:t>
      </w:r>
    </w:p>
    <w:p w14:paraId="67663DB9" w14:textId="77777777" w:rsidR="00CF24F4" w:rsidRDefault="005C51C4" w:rsidP="00B01764">
      <w:pPr>
        <w:spacing w:line="480" w:lineRule="auto"/>
        <w:ind w:left="720" w:hanging="720"/>
        <w:rPr>
          <w:rFonts w:ascii="Times New Roman" w:hAnsi="Times New Roman" w:cs="Times New Roman"/>
          <w:i/>
          <w:iCs/>
          <w:sz w:val="24"/>
          <w:szCs w:val="24"/>
        </w:rPr>
      </w:pPr>
      <w:r w:rsidRPr="005C6120">
        <w:rPr>
          <w:rFonts w:ascii="Times New Roman" w:hAnsi="Times New Roman" w:cs="Times New Roman"/>
          <w:sz w:val="24"/>
          <w:szCs w:val="24"/>
        </w:rPr>
        <w:t xml:space="preserve">Bergstrom, J. C., &amp; Randall, A. (2016). </w:t>
      </w:r>
      <w:r w:rsidRPr="005C6120">
        <w:rPr>
          <w:rFonts w:ascii="Times New Roman" w:hAnsi="Times New Roman" w:cs="Times New Roman"/>
          <w:i/>
          <w:iCs/>
          <w:sz w:val="24"/>
          <w:szCs w:val="24"/>
        </w:rPr>
        <w:t xml:space="preserve">Resource economics: </w:t>
      </w:r>
      <w:r>
        <w:rPr>
          <w:rFonts w:ascii="Times New Roman" w:hAnsi="Times New Roman" w:cs="Times New Roman"/>
          <w:i/>
          <w:iCs/>
          <w:sz w:val="24"/>
          <w:szCs w:val="24"/>
        </w:rPr>
        <w:t xml:space="preserve">an economic approach to natural </w:t>
      </w:r>
      <w:r w:rsidRPr="005C6120">
        <w:rPr>
          <w:rFonts w:ascii="Times New Roman" w:hAnsi="Times New Roman" w:cs="Times New Roman"/>
          <w:i/>
          <w:iCs/>
          <w:sz w:val="24"/>
          <w:szCs w:val="24"/>
        </w:rPr>
        <w:t>resource and environmental policy</w:t>
      </w:r>
      <w:r w:rsidRPr="005C6120">
        <w:rPr>
          <w:rFonts w:ascii="Times New Roman" w:hAnsi="Times New Roman" w:cs="Times New Roman"/>
          <w:sz w:val="24"/>
          <w:szCs w:val="24"/>
        </w:rPr>
        <w:t>. Edward Elgar Publishing.</w:t>
      </w:r>
    </w:p>
    <w:p w14:paraId="17272E15" w14:textId="77777777" w:rsidR="00CF24F4" w:rsidRDefault="005C51C4" w:rsidP="00B01764">
      <w:pPr>
        <w:spacing w:line="480" w:lineRule="auto"/>
        <w:ind w:left="720" w:hanging="720"/>
        <w:rPr>
          <w:rFonts w:ascii="Times New Roman" w:hAnsi="Times New Roman" w:cs="Times New Roman"/>
          <w:i/>
          <w:iCs/>
          <w:sz w:val="24"/>
          <w:szCs w:val="24"/>
        </w:rPr>
      </w:pPr>
      <w:r w:rsidRPr="005C6120">
        <w:rPr>
          <w:rFonts w:ascii="Times New Roman" w:hAnsi="Times New Roman" w:cs="Times New Roman"/>
          <w:sz w:val="24"/>
          <w:szCs w:val="24"/>
        </w:rPr>
        <w:t xml:space="preserve">Kula, E. (2012). </w:t>
      </w:r>
      <w:r w:rsidRPr="005C6120">
        <w:rPr>
          <w:rFonts w:ascii="Times New Roman" w:hAnsi="Times New Roman" w:cs="Times New Roman"/>
          <w:i/>
          <w:iCs/>
          <w:sz w:val="24"/>
          <w:szCs w:val="24"/>
        </w:rPr>
        <w:t>Economics of natural resources, the environment and policies</w:t>
      </w:r>
      <w:r>
        <w:rPr>
          <w:rFonts w:ascii="Times New Roman" w:hAnsi="Times New Roman" w:cs="Times New Roman"/>
          <w:sz w:val="24"/>
          <w:szCs w:val="24"/>
        </w:rPr>
        <w:t xml:space="preserve">. Springer Science </w:t>
      </w:r>
      <w:r w:rsidRPr="005C6120">
        <w:rPr>
          <w:rFonts w:ascii="Times New Roman" w:hAnsi="Times New Roman" w:cs="Times New Roman"/>
          <w:sz w:val="24"/>
          <w:szCs w:val="24"/>
        </w:rPr>
        <w:t>&amp; Business Media.</w:t>
      </w:r>
    </w:p>
    <w:p w14:paraId="42BDAF9A" w14:textId="77777777" w:rsidR="00CF24F4" w:rsidRDefault="005C51C4" w:rsidP="00B01764">
      <w:pPr>
        <w:spacing w:line="480" w:lineRule="auto"/>
        <w:ind w:left="720" w:hanging="720"/>
        <w:rPr>
          <w:rFonts w:ascii="Times New Roman" w:hAnsi="Times New Roman" w:cs="Times New Roman"/>
          <w:i/>
          <w:iCs/>
          <w:sz w:val="24"/>
          <w:szCs w:val="24"/>
        </w:rPr>
      </w:pPr>
      <w:r w:rsidRPr="005C6120">
        <w:rPr>
          <w:rFonts w:ascii="Times New Roman" w:hAnsi="Times New Roman" w:cs="Times New Roman"/>
          <w:sz w:val="24"/>
          <w:szCs w:val="24"/>
        </w:rPr>
        <w:t xml:space="preserve">Lujala, P. (2010). The spoils </w:t>
      </w:r>
      <w:r w:rsidRPr="005C6120">
        <w:rPr>
          <w:rFonts w:ascii="Times New Roman" w:hAnsi="Times New Roman" w:cs="Times New Roman"/>
          <w:sz w:val="24"/>
          <w:szCs w:val="24"/>
        </w:rPr>
        <w:t>of nature: Armed civil conflict and reb</w:t>
      </w:r>
      <w:r>
        <w:rPr>
          <w:rFonts w:ascii="Times New Roman" w:hAnsi="Times New Roman" w:cs="Times New Roman"/>
          <w:sz w:val="24"/>
          <w:szCs w:val="24"/>
        </w:rPr>
        <w:t xml:space="preserve">el access to natural resources. </w:t>
      </w:r>
      <w:r w:rsidRPr="005C6120">
        <w:rPr>
          <w:rFonts w:ascii="Times New Roman" w:hAnsi="Times New Roman" w:cs="Times New Roman"/>
          <w:i/>
          <w:iCs/>
          <w:sz w:val="24"/>
          <w:szCs w:val="24"/>
        </w:rPr>
        <w:t>Journal of peace research</w:t>
      </w:r>
      <w:r w:rsidRPr="005C6120">
        <w:rPr>
          <w:rFonts w:ascii="Times New Roman" w:hAnsi="Times New Roman" w:cs="Times New Roman"/>
          <w:sz w:val="24"/>
          <w:szCs w:val="24"/>
        </w:rPr>
        <w:t xml:space="preserve">, </w:t>
      </w:r>
      <w:r w:rsidRPr="005C6120">
        <w:rPr>
          <w:rFonts w:ascii="Times New Roman" w:hAnsi="Times New Roman" w:cs="Times New Roman"/>
          <w:i/>
          <w:iCs/>
          <w:sz w:val="24"/>
          <w:szCs w:val="24"/>
        </w:rPr>
        <w:t>47</w:t>
      </w:r>
      <w:r w:rsidRPr="005C6120">
        <w:rPr>
          <w:rFonts w:ascii="Times New Roman" w:hAnsi="Times New Roman" w:cs="Times New Roman"/>
          <w:sz w:val="24"/>
          <w:szCs w:val="24"/>
        </w:rPr>
        <w:t>(1), 15-28.</w:t>
      </w:r>
    </w:p>
    <w:p w14:paraId="0F6F02F2" w14:textId="505407D7" w:rsidR="00E84127" w:rsidRPr="00CF24F4" w:rsidRDefault="005C51C4" w:rsidP="00B01764">
      <w:pPr>
        <w:spacing w:line="480" w:lineRule="auto"/>
        <w:ind w:left="720" w:hanging="720"/>
        <w:rPr>
          <w:rFonts w:ascii="Times New Roman" w:hAnsi="Times New Roman" w:cs="Times New Roman"/>
          <w:i/>
          <w:iCs/>
          <w:sz w:val="24"/>
          <w:szCs w:val="24"/>
        </w:rPr>
      </w:pPr>
      <w:r w:rsidRPr="005C6120">
        <w:rPr>
          <w:rFonts w:ascii="Times New Roman" w:hAnsi="Times New Roman" w:cs="Times New Roman"/>
          <w:sz w:val="24"/>
          <w:szCs w:val="24"/>
        </w:rPr>
        <w:t xml:space="preserve">Tietenberg, T. H., &amp; Lewis, L. (2016). </w:t>
      </w:r>
      <w:r w:rsidRPr="005C6120">
        <w:rPr>
          <w:rFonts w:ascii="Times New Roman" w:hAnsi="Times New Roman" w:cs="Times New Roman"/>
          <w:i/>
          <w:iCs/>
          <w:sz w:val="24"/>
          <w:szCs w:val="24"/>
        </w:rPr>
        <w:t>Environmental and natural resource economics</w:t>
      </w:r>
      <w:r>
        <w:rPr>
          <w:rFonts w:ascii="Times New Roman" w:hAnsi="Times New Roman" w:cs="Times New Roman"/>
          <w:sz w:val="24"/>
          <w:szCs w:val="24"/>
        </w:rPr>
        <w:t xml:space="preserve">. </w:t>
      </w:r>
      <w:r w:rsidRPr="005C6120">
        <w:rPr>
          <w:rFonts w:ascii="Times New Roman" w:hAnsi="Times New Roman" w:cs="Times New Roman"/>
          <w:sz w:val="24"/>
          <w:szCs w:val="24"/>
        </w:rPr>
        <w:t>Routledge</w:t>
      </w:r>
      <w:r>
        <w:rPr>
          <w:rFonts w:ascii="Times New Roman" w:hAnsi="Times New Roman" w:cs="Times New Roman"/>
          <w:sz w:val="24"/>
          <w:szCs w:val="24"/>
        </w:rPr>
        <w:t>.</w:t>
      </w:r>
    </w:p>
    <w:sectPr w:rsidR="00E84127" w:rsidRPr="00CF24F4" w:rsidSect="00757C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5D9EC" w14:textId="77777777" w:rsidR="005C51C4" w:rsidRDefault="005C51C4">
      <w:pPr>
        <w:spacing w:after="0" w:line="240" w:lineRule="auto"/>
      </w:pPr>
      <w:r>
        <w:separator/>
      </w:r>
    </w:p>
  </w:endnote>
  <w:endnote w:type="continuationSeparator" w:id="0">
    <w:p w14:paraId="23BA14E4" w14:textId="77777777" w:rsidR="005C51C4" w:rsidRDefault="005C5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1A34A" w14:textId="77777777" w:rsidR="005C51C4" w:rsidRDefault="005C51C4">
      <w:pPr>
        <w:spacing w:after="0" w:line="240" w:lineRule="auto"/>
      </w:pPr>
      <w:r>
        <w:separator/>
      </w:r>
    </w:p>
  </w:footnote>
  <w:footnote w:type="continuationSeparator" w:id="0">
    <w:p w14:paraId="07A5A42F" w14:textId="77777777" w:rsidR="005C51C4" w:rsidRDefault="005C5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544828579"/>
      <w:docPartObj>
        <w:docPartGallery w:val="Page Numbers (Top of Page)"/>
        <w:docPartUnique/>
      </w:docPartObj>
    </w:sdtPr>
    <w:sdtEndPr>
      <w:rPr>
        <w:noProof/>
      </w:rPr>
    </w:sdtEndPr>
    <w:sdtContent>
      <w:p w14:paraId="0BACB859" w14:textId="3E6C937D" w:rsidR="00EF45D1" w:rsidRPr="00EF45D1" w:rsidRDefault="005C51C4" w:rsidP="00EF45D1">
        <w:pPr>
          <w:pStyle w:val="Header"/>
          <w:jc w:val="right"/>
          <w:rPr>
            <w:rFonts w:ascii="Times New Roman" w:hAnsi="Times New Roman" w:cs="Times New Roman"/>
            <w:sz w:val="18"/>
            <w:szCs w:val="18"/>
          </w:rPr>
        </w:pPr>
        <w:r w:rsidRPr="00EF45D1">
          <w:rPr>
            <w:rFonts w:ascii="Times New Roman" w:hAnsi="Times New Roman" w:cs="Times New Roman"/>
            <w:sz w:val="18"/>
            <w:szCs w:val="18"/>
          </w:rPr>
          <w:t xml:space="preserve">LITERATURE REVIEW ON GLOBAL DEMAND AND SUPPLY FOR NATURAL RESOURCES </w:t>
        </w:r>
        <w:r>
          <w:rPr>
            <w:rFonts w:ascii="Times New Roman" w:hAnsi="Times New Roman" w:cs="Times New Roman"/>
            <w:sz w:val="18"/>
            <w:szCs w:val="18"/>
          </w:rPr>
          <w:t xml:space="preserve">                                          </w:t>
        </w:r>
        <w:r w:rsidRPr="00EF45D1">
          <w:rPr>
            <w:rFonts w:ascii="Times New Roman" w:hAnsi="Times New Roman" w:cs="Times New Roman"/>
            <w:sz w:val="18"/>
            <w:szCs w:val="18"/>
          </w:rPr>
          <w:fldChar w:fldCharType="begin"/>
        </w:r>
        <w:r w:rsidRPr="00EF45D1">
          <w:rPr>
            <w:rFonts w:ascii="Times New Roman" w:hAnsi="Times New Roman" w:cs="Times New Roman"/>
            <w:sz w:val="18"/>
            <w:szCs w:val="18"/>
          </w:rPr>
          <w:instrText xml:space="preserve"> PAGE   \* MERGEFORMAT </w:instrText>
        </w:r>
        <w:r w:rsidRPr="00EF45D1">
          <w:rPr>
            <w:rFonts w:ascii="Times New Roman" w:hAnsi="Times New Roman" w:cs="Times New Roman"/>
            <w:sz w:val="18"/>
            <w:szCs w:val="18"/>
          </w:rPr>
          <w:fldChar w:fldCharType="separate"/>
        </w:r>
        <w:r w:rsidR="00E82C1E">
          <w:rPr>
            <w:rFonts w:ascii="Times New Roman" w:hAnsi="Times New Roman" w:cs="Times New Roman"/>
            <w:noProof/>
            <w:sz w:val="18"/>
            <w:szCs w:val="18"/>
          </w:rPr>
          <w:t>3</w:t>
        </w:r>
        <w:r w:rsidRPr="00EF45D1">
          <w:rPr>
            <w:rFonts w:ascii="Times New Roman" w:hAnsi="Times New Roman" w:cs="Times New Roman"/>
            <w:noProof/>
            <w:sz w:val="18"/>
            <w:szCs w:val="18"/>
          </w:rPr>
          <w:fldChar w:fldCharType="end"/>
        </w:r>
      </w:p>
    </w:sdtContent>
  </w:sdt>
  <w:p w14:paraId="004A211D" w14:textId="2270B3C8" w:rsidR="00757CC5" w:rsidRPr="00EF45D1" w:rsidRDefault="005C51C4" w:rsidP="00EF45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57862387"/>
      <w:docPartObj>
        <w:docPartGallery w:val="Page Numbers (Top of Page)"/>
        <w:docPartUnique/>
      </w:docPartObj>
    </w:sdtPr>
    <w:sdtEndPr>
      <w:rPr>
        <w:noProof/>
      </w:rPr>
    </w:sdtEndPr>
    <w:sdtContent>
      <w:p w14:paraId="0AF9994F" w14:textId="2F80682D" w:rsidR="00A947CE" w:rsidRPr="00A947CE" w:rsidRDefault="005C51C4" w:rsidP="00A947CE">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A947CE">
          <w:rPr>
            <w:rFonts w:ascii="Times New Roman" w:hAnsi="Times New Roman" w:cs="Times New Roman"/>
            <w:sz w:val="18"/>
            <w:szCs w:val="18"/>
          </w:rPr>
          <w:t>LITERATURE REVIEW ON GLOBAL DEMAND AND SUPPLY FOR NATURAL RESOURCES</w:t>
        </w:r>
        <w:r>
          <w:rPr>
            <w:rFonts w:ascii="Times New Roman" w:hAnsi="Times New Roman" w:cs="Times New Roman"/>
            <w:sz w:val="18"/>
            <w:szCs w:val="18"/>
          </w:rPr>
          <w:t xml:space="preserve">                   </w:t>
        </w:r>
        <w:r w:rsidRPr="00A947CE">
          <w:rPr>
            <w:rFonts w:ascii="Times New Roman" w:hAnsi="Times New Roman" w:cs="Times New Roman"/>
            <w:sz w:val="18"/>
            <w:szCs w:val="18"/>
          </w:rPr>
          <w:fldChar w:fldCharType="begin"/>
        </w:r>
        <w:r w:rsidRPr="00A947CE">
          <w:rPr>
            <w:rFonts w:ascii="Times New Roman" w:hAnsi="Times New Roman" w:cs="Times New Roman"/>
            <w:sz w:val="18"/>
            <w:szCs w:val="18"/>
          </w:rPr>
          <w:instrText xml:space="preserve"> PAGE   \* MERGEFORMAT </w:instrText>
        </w:r>
        <w:r w:rsidRPr="00A947CE">
          <w:rPr>
            <w:rFonts w:ascii="Times New Roman" w:hAnsi="Times New Roman" w:cs="Times New Roman"/>
            <w:sz w:val="18"/>
            <w:szCs w:val="18"/>
          </w:rPr>
          <w:fldChar w:fldCharType="separate"/>
        </w:r>
        <w:r w:rsidR="009671E9">
          <w:rPr>
            <w:rFonts w:ascii="Times New Roman" w:hAnsi="Times New Roman" w:cs="Times New Roman"/>
            <w:noProof/>
            <w:sz w:val="18"/>
            <w:szCs w:val="18"/>
          </w:rPr>
          <w:t>1</w:t>
        </w:r>
        <w:r w:rsidRPr="00A947CE">
          <w:rPr>
            <w:rFonts w:ascii="Times New Roman" w:hAnsi="Times New Roman" w:cs="Times New Roman"/>
            <w:noProof/>
            <w:sz w:val="18"/>
            <w:szCs w:val="18"/>
          </w:rPr>
          <w:fldChar w:fldCharType="end"/>
        </w:r>
      </w:p>
    </w:sdtContent>
  </w:sdt>
  <w:p w14:paraId="0C553834" w14:textId="74C85FF1" w:rsidR="00757CC5" w:rsidRPr="00A947CE" w:rsidRDefault="005C51C4" w:rsidP="00A947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C21"/>
    <w:rsid w:val="00096C21"/>
    <w:rsid w:val="005C51C4"/>
    <w:rsid w:val="009671E9"/>
    <w:rsid w:val="00A636DA"/>
    <w:rsid w:val="00E82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3304E3-26ED-4BCD-8F1C-54F7A9599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32B29"/>
    <w:rPr>
      <w:color w:val="0000FF"/>
      <w:u w:val="single"/>
    </w:rPr>
  </w:style>
  <w:style w:type="paragraph" w:styleId="Header">
    <w:name w:val="header"/>
    <w:basedOn w:val="Normal"/>
    <w:link w:val="HeaderChar"/>
    <w:uiPriority w:val="99"/>
    <w:unhideWhenUsed/>
    <w:rsid w:val="00757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CC5"/>
  </w:style>
  <w:style w:type="paragraph" w:styleId="Footer">
    <w:name w:val="footer"/>
    <w:basedOn w:val="Normal"/>
    <w:link w:val="FooterChar"/>
    <w:uiPriority w:val="99"/>
    <w:unhideWhenUsed/>
    <w:rsid w:val="00757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CC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212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22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21224"/>
    <w:rPr>
      <w:b/>
      <w:bCs/>
    </w:rPr>
  </w:style>
  <w:style w:type="character" w:customStyle="1" w:styleId="CommentSubjectChar">
    <w:name w:val="Comment Subject Char"/>
    <w:basedOn w:val="CommentTextChar"/>
    <w:link w:val="CommentSubject"/>
    <w:uiPriority w:val="99"/>
    <w:semiHidden/>
    <w:rsid w:val="008212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38</cp:revision>
  <dcterms:created xsi:type="dcterms:W3CDTF">2017-09-21T20:26:00Z</dcterms:created>
  <dcterms:modified xsi:type="dcterms:W3CDTF">2017-09-21T12:15:00Z</dcterms:modified>
</cp:coreProperties>
</file>